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97" w:rsidRPr="00FD7D97" w:rsidRDefault="00FD7D97" w:rsidP="00FD7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ПРАВИТЕЛЬСТВО РОССИЙСКОЙ ФЕДЕРАЦИИ</w:t>
      </w:r>
    </w:p>
    <w:p w:rsidR="00FD7D97" w:rsidRPr="00FD7D97" w:rsidRDefault="00FD7D97" w:rsidP="00FD7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FD7D97" w:rsidRPr="00FD7D97" w:rsidRDefault="00FD7D97" w:rsidP="00FD7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ПОСТАНОВЛЕНИЕ</w:t>
      </w:r>
    </w:p>
    <w:p w:rsidR="00FD7D97" w:rsidRPr="00FD7D97" w:rsidRDefault="00FD7D97" w:rsidP="00FD7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 апреля 2012 г. N 280</w:t>
      </w:r>
    </w:p>
    <w:p w:rsidR="00FD7D97" w:rsidRPr="00FD7D97" w:rsidRDefault="00FD7D97" w:rsidP="00FD7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FD7D97" w:rsidRPr="00FD7D97" w:rsidRDefault="00FD7D97" w:rsidP="00FD7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 УТВЕРЖДЕНИИ ПОЛОЖЕНИЯ</w:t>
      </w:r>
    </w:p>
    <w:p w:rsidR="00FD7D97" w:rsidRPr="00FD7D97" w:rsidRDefault="00FD7D97" w:rsidP="00FD7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ЛИЦЕНЗИРОВАНИИ ПЕРЕВОЗОК ПАССАЖИРОВ АВТОМОБИЛЬНЫМ</w:t>
      </w:r>
    </w:p>
    <w:p w:rsidR="00FD7D97" w:rsidRPr="00FD7D97" w:rsidRDefault="00FD7D97" w:rsidP="00FD7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ТРАНСПОРТОМ, ОБОРУДОВАННЫМ ДЛЯ ПЕРЕВОЗОК БОЛЕЕ 8 ЧЕЛОВЕК</w:t>
      </w:r>
    </w:p>
    <w:p w:rsidR="00FD7D97" w:rsidRPr="00FD7D97" w:rsidRDefault="00FD7D97" w:rsidP="00FD7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(ЗА ИСКЛЮЧЕНИЕМ СЛУЧАЯ, ЕСЛИ УКАЗАННАЯ ДЕЯТЕЛЬНОСТЬ</w:t>
      </w:r>
    </w:p>
    <w:p w:rsidR="00FD7D97" w:rsidRPr="00FD7D97" w:rsidRDefault="00FD7D97" w:rsidP="00FD7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ОСУЩЕСТВЛЯЕТСЯ ПО ЗАКАЗАМ ЛИБО ДЛЯ СОБСТВЕННЫХ НУЖД</w:t>
      </w:r>
    </w:p>
    <w:p w:rsidR="00FD7D97" w:rsidRPr="00FD7D97" w:rsidRDefault="00FD7D97" w:rsidP="00FD7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ЮРИДИЧЕСКОГО ЛИЦА ИЛИ ИНДИВИДУАЛЬНОГО ПРЕДПРИНИМАТЕЛЯ)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Утвердить прилагаемое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предпринимателя).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2. Признать утратившими силу: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 Правительства Российской Федерации от 30 октября 2006 г. N 637 "Об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предпринимателя)" (Собрание законодательства Российской Федерации, 2006, N 45, ст. 4711);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пункт 23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"О внесении изменений и признании утратившими силу некоторых актов Правительства Российской Федерации по вопросам государственного контроля (надзора)" (Собрание законодательства Российской Федерации, 2010, N 19, ст. 2316);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пункт 24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"О внесении изменений в некоторые постановления Правительства Российской Федерации по вопросам государственной пошлины" (Собрание законодательства Российской Федерации, 2010, N 40, ст. 5076);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 Правительства Российской Федерации от 27 сентября 2011 г. N 790 "О внесении изменений в постановление Правительства Российской Федерации от 30 октября 2006 г. N 637" (Собрание законодательства Российской Федерации, 2011, N 40, ст. 5552).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3. Установить, что подпункты "е" и "ж" пункта 4 Положения, утвержденного настоящим постановлением, вступают в силу с 1 января 2013 г.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4. Установить, что подпункт "</w:t>
      </w:r>
      <w:proofErr w:type="spellStart"/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" пункта 4 Положения, утвержденного настоящим постановлением, утрачивает силу с 1 января 2013 г.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D7D97" w:rsidRPr="00FD7D97" w:rsidRDefault="00FD7D97" w:rsidP="00FD7D9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Председатель Правительства</w:t>
      </w:r>
    </w:p>
    <w:p w:rsidR="00FD7D97" w:rsidRPr="00FD7D97" w:rsidRDefault="00FD7D97" w:rsidP="00FD7D9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FD7D97" w:rsidRPr="00FD7D97" w:rsidRDefault="00FD7D97" w:rsidP="00FD7D9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В.ПУТИН</w:t>
      </w:r>
    </w:p>
    <w:p w:rsidR="00FD7D97" w:rsidRPr="00FD7D97" w:rsidRDefault="00FD7D97" w:rsidP="00FD7D9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D7D97" w:rsidRPr="00FD7D97" w:rsidRDefault="00FD7D97" w:rsidP="00FD7D9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D7D97" w:rsidRPr="00FD7D97" w:rsidRDefault="00FD7D97" w:rsidP="00FD7D9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D7D97" w:rsidRPr="00FD7D97" w:rsidRDefault="00FD7D97" w:rsidP="00FD7D9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D7D97" w:rsidRPr="00FD7D97" w:rsidRDefault="00FD7D97" w:rsidP="00FD7D9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D7D97" w:rsidRPr="00FD7D97" w:rsidRDefault="00FD7D97" w:rsidP="00FD7D9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Утверждено</w:t>
      </w:r>
    </w:p>
    <w:p w:rsidR="00FD7D97" w:rsidRPr="00FD7D97" w:rsidRDefault="00FD7D97" w:rsidP="00FD7D9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Правительства</w:t>
      </w:r>
    </w:p>
    <w:p w:rsidR="00FD7D97" w:rsidRPr="00FD7D97" w:rsidRDefault="00FD7D97" w:rsidP="00FD7D9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FD7D97" w:rsidRPr="00FD7D97" w:rsidRDefault="00FD7D97" w:rsidP="00FD7D9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от 2 апреля 2012 г. N 280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D7D97" w:rsidRPr="00FD7D97" w:rsidRDefault="00FD7D97" w:rsidP="00FD7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ПОЛОЖЕНИЕ</w:t>
      </w:r>
    </w:p>
    <w:p w:rsidR="00FD7D97" w:rsidRPr="00FD7D97" w:rsidRDefault="00FD7D97" w:rsidP="00FD7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ЛИЦЕНЗИРОВАНИИ ПЕРЕВОЗОК ПАССАЖИРОВ АВТОМОБИЛЬНЫМ</w:t>
      </w:r>
    </w:p>
    <w:p w:rsidR="00FD7D97" w:rsidRPr="00FD7D97" w:rsidRDefault="00FD7D97" w:rsidP="00FD7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ТРАНСПОРТОМ, ОБОРУДОВАННЫМ ДЛЯ ПЕРЕВОЗОК БОЛЕЕ 8 ЧЕЛОВЕК</w:t>
      </w:r>
    </w:p>
    <w:p w:rsidR="00FD7D97" w:rsidRPr="00FD7D97" w:rsidRDefault="00FD7D97" w:rsidP="00FD7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(ЗА ИСКЛЮЧЕНИЕМ СЛУЧАЯ, ЕСЛИ УКАЗАННАЯ ДЕЯТЕЛЬНОСТЬ</w:t>
      </w:r>
    </w:p>
    <w:p w:rsidR="00FD7D97" w:rsidRPr="00FD7D97" w:rsidRDefault="00FD7D97" w:rsidP="00FD7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ОСУЩЕСТВЛЯЕТСЯ ПО ЗАКАЗАМ ЛИБО ДЛЯ СОБСТВЕННЫХ НУЖД</w:t>
      </w:r>
    </w:p>
    <w:p w:rsidR="00FD7D97" w:rsidRPr="00FD7D97" w:rsidRDefault="00FD7D97" w:rsidP="00FD7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ЮРИДИЧЕСКОГО ЛИЦА ИЛИ ИНДИВИДУАЛЬНОГО ПРЕДПРИНИМАТЕЛЯ)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1. Настоящее Положение определяет порядок лицензирования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 (далее - деятельность по перевозке пассажиров).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2. Лицензирование деятельности по перевозке пассажиров осуществляется Федеральной службой по надзору в сфере транспорта и ее территориальными органами (далее - лицензирующий орган).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3. В состав деятельности по перевозке пассажиров включаются следующие работы: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а) регулярные перевозки пассажиров в городском и пригородном сообщении;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б) регулярные перевозки пассажиров в междугородном сообщении.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4. Лицензионными требованиями при осуществлении деятельности по перевозке пассажиров являются: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а) наличие у соискателя лицензии (лицензиата) принадлежащих ему на праве собственности или ином законном основании и соответствующих установленным требованиям помещений и оборудования для технического обслуживания и ремонта транспортных средств либо наличие договора со специализированной организацией на предоставление услуг по техническому обслуживанию и ремонту транспортных средств;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б) наличие у соискателя лицензии (лицензиата) водителей транспортных средств, заключивших с ним трудовой договор или договор об оказании услуг и имеющих необходимые квалификацию и стаж работы, а также прошедших медицинское освидетельствование в установленном порядке;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в) наличие у соискателя лицензии (лицензиата) лицензии на осуществление медицинской деятельности, предусматривающей выполнение работ (услуг) по медицинским осмотрам (</w:t>
      </w:r>
      <w:proofErr w:type="spellStart"/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предрейсовым</w:t>
      </w:r>
      <w:proofErr w:type="spellEnd"/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послерейсовым</w:t>
      </w:r>
      <w:proofErr w:type="spellEnd"/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), или наличие договора об оказании услуг по проведению медицинских осмотров (</w:t>
      </w:r>
      <w:proofErr w:type="spellStart"/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предрейсовых</w:t>
      </w:r>
      <w:proofErr w:type="spellEnd"/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послерейсовых</w:t>
      </w:r>
      <w:proofErr w:type="spellEnd"/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с юридическим лицом или индивидуальным предпринимателем, имеющими лицензию на осуществление медицинской деятельности, </w:t>
      </w: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предусматривающую выполнение работ (услуг) по медицинским осмотрам (</w:t>
      </w:r>
      <w:proofErr w:type="spellStart"/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предрейсовым</w:t>
      </w:r>
      <w:proofErr w:type="spellEnd"/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послерейсовым</w:t>
      </w:r>
      <w:proofErr w:type="spellEnd"/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);</w:t>
      </w:r>
    </w:p>
    <w:p w:rsidR="00FD7D97" w:rsidRPr="00FD7D97" w:rsidRDefault="00FD7D97" w:rsidP="00FD7D9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spellStart"/>
      <w:r w:rsidRPr="00FD7D9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пп</w:t>
      </w:r>
      <w:proofErr w:type="spellEnd"/>
      <w:r w:rsidRPr="00FD7D9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. "в" в ред. Постановления Правительства РФ от 28.06.2016 N 591)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г) наличие у соискателя лицензии (лицензиата) на праве собственности или на ином законном основании необходимых для выполнения работ, предусмотренных пунктом 3 настоящего Положения, транспортных средств, соответствующих по назначению и конструкции техническим требованиям к осуществляемым перевозкам пассажиров и допущенных в установленном порядке к участию в дорожном движении;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) действовал до 1 января 2013 года. - Пункт 4 данного Постановления;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е) использование лицензиатом транспортных средств, оснащенных в установленном порядке техническими средствами контроля за соблюдением водителем режимов движения, труда и отдыха (при осуществлении регулярных перевозок пассажиров в междугородном сообщении);</w:t>
      </w:r>
    </w:p>
    <w:p w:rsidR="00FD7D97" w:rsidRPr="00FD7D97" w:rsidRDefault="00FD7D97" w:rsidP="00FD7D9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Постановления Правительства РФ от 26.11.2013 N 1064)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ж) использование лицензиатом транспортных средств, оснащенных в установленном порядке аппаратурой спутниковой навигации ГЛОНАСС или ГЛОНАСС/GPS;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proofErr w:type="spellEnd"/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) соблюдение лицензиатом требований, установленных статьей 20 Федерального закона "О безопасности дорожного движения";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и) соблюдение лицензиатом требований, предъявляемых к перевозчику в соответствии с Федеральным законом "Устав автомобильного транспорта и городского наземного электрического транспорта", в том числе Правилами перевозок пассажиров и багажа автомобильным транспортом и городским наземным электрическим транспортом;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к) соблюдение лицензиатом требований, установленных в соответствии с Федеральным законом "О транспортной безопасности".</w:t>
      </w:r>
    </w:p>
    <w:p w:rsidR="00FD7D97" w:rsidRPr="00FD7D97" w:rsidRDefault="00FD7D97" w:rsidP="00FD7D9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spellStart"/>
      <w:r w:rsidRPr="00FD7D9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пп</w:t>
      </w:r>
      <w:proofErr w:type="spellEnd"/>
      <w:r w:rsidRPr="00FD7D9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. "к" введен Постановлением Правительства РФ от 14.09.2016 N 924)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5. Осуществление деятельности по перевозке пассажиров автомобильным транспортом с грубым нарушением лицензионных требований влечет за собой ответственность, установленную законодательством Российской Федерации.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под грубым нарушением понимается несоблюдение лицензиатом требований, предусмотренных подпунктами "е", "ж" и "</w:t>
      </w:r>
      <w:proofErr w:type="spellStart"/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proofErr w:type="spellEnd"/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" (в части требований, установленных абзацами четвертым, седьмым и восьмым пункта 1 и абзацем шестым пункта 4 статьи 20 Федерального закона "О безопасности дорожного движения") пункта 4 настоящего Положения, имевшее место повторно в течение года либо повлекшее за собой последствия, предусмотренные частью 11 статьи 19 Федерального закона "О лицензировании отдельных видов деятельности".</w:t>
      </w:r>
    </w:p>
    <w:p w:rsidR="00FD7D97" w:rsidRPr="00FD7D97" w:rsidRDefault="00FD7D97" w:rsidP="00FD7D9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Постановлений Правительства РФ от 14.09.2016 N 924, от 21.03.2017 N 318)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6. Для получения лицензии соискатель лицензии направляет или представляет в лицензирующий орган заявление и документы, указанные в статье 13 Федерального закона "О лицензировании отдельных видов деятельности", а также следующие копии документов, свидетельствующих о соответствии соискателя лицензии лицензионным требованиям: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а) копии документов, подтверждающих наличие на праве собственности или ином законном основании предполагаемых к использованию для перевозок пассажиров транспортных средств, их государственную регистрацию, в том числе копии паспортов транспортных средств, талонов о прохождении технического осмотра транспортных средств;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 копии документов, подтверждающих наличие у соискателя лицензии принадлежащих ему на праве собственности или ином законном основании и соответствующих установленным требованиям помещений,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помещениях), а также оборудования для осуществления технического </w:t>
      </w: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обслуживания и ремонта транспортных средств, либо копия договора со специализированной организацией на предоставление услуг по техническому обслуживанию и ремонту транспортных средств;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в) копия диплома о высшем или среднем профессиональном медицинском образовании специалиста, осуществляющего </w:t>
      </w:r>
      <w:proofErr w:type="spellStart"/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предрейсовый</w:t>
      </w:r>
      <w:proofErr w:type="spellEnd"/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медицинский осмотр, и удостоверения о прохождении им обучения по дополнительной образовательной программе "Проведение </w:t>
      </w:r>
      <w:proofErr w:type="spellStart"/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предрейсового</w:t>
      </w:r>
      <w:proofErr w:type="spellEnd"/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осмотра водителей транспортных средств" либо копия договора с медицинской организацией или индивидуальным предпринимателем, имеющими соответствующую лицензию на проведение </w:t>
      </w:r>
      <w:proofErr w:type="spellStart"/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предрейсовых</w:t>
      </w:r>
      <w:proofErr w:type="spellEnd"/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медицинских осмотров;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г) копии документов, подтверждающих квалификацию и стаж работы водителей транспортных средств соискателя лицензии и прохождение ими медицинского освидетельствования;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) уведомление о включении транспортного средства в Реестр категорированных объектов транспортной инфраструктуры и транспортных средств и о присвоенной категории.</w:t>
      </w:r>
    </w:p>
    <w:p w:rsidR="00FD7D97" w:rsidRPr="00FD7D97" w:rsidRDefault="00FD7D97" w:rsidP="00FD7D9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spellStart"/>
      <w:r w:rsidRPr="00FD7D9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пп</w:t>
      </w:r>
      <w:proofErr w:type="spellEnd"/>
      <w:r w:rsidRPr="00FD7D9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. "</w:t>
      </w:r>
      <w:proofErr w:type="spellStart"/>
      <w:r w:rsidRPr="00FD7D9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д</w:t>
      </w:r>
      <w:proofErr w:type="spellEnd"/>
      <w:r w:rsidRPr="00FD7D9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" введен Постановлением Правительства РФ от 14.09.2016 N 924)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7. При намерении лицензиата выполнять новые работы, составляющие лицензируемый вид деятельности, в заявлении о переоформлении лицензии указываются сведения о видах работ, которые лицензиат намерен выполнять, а также сведения о документах, указанных в подпунктах "а" и "г" пункта 6 настоящего Положения.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В заявлении о переоформлении также указываются сведения о получении юридическим лицом, индивидуальным предпринимателем уведомления о включении транспортного средства в Реестр категорированных объектов транспортной инфраструктуры и транспортных средств и о присвоенной категории, а также о соответствии их работников,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требованиям по обеспечению транспортной безопасности.</w:t>
      </w:r>
    </w:p>
    <w:p w:rsidR="00FD7D97" w:rsidRPr="00FD7D97" w:rsidRDefault="00FD7D97" w:rsidP="00FD7D9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Постановлением Правительства РФ от 14.09.2016 N 924)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8. При проведении проверки сведений, содержащихся в представленных соискателем лицензии (лицензиатом) заявлении и прилагаемых к нему документах,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законом "Об организации предоставления государственных и муниципальных услуг".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9. Представление соискателем лицензии заявления и прилагаемых к нему документов, их прием лицензирующим органом, принятие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и аннулировании лицензии, а также предоставление дубликата и копии лицензии, формирование и ведение лицензионного дела, ведение реестра лицензий и предоставление сведений, содержащихся в реестре лицензий, осуществляются в порядке, установленном Федеральным законом "О лицензировании отдельных видов деятельности".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 Сведения о принятии лицензирующим органом решения о предоставлении или переоформлении лицензии, результатах проведения проверки соответствия соискателя лицензии (лицензиата) лицензионным требованиям, предусмотренным пунктом 4 настоящего Положения, </w:t>
      </w: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размещаются в федеральной государственной информационной системе "Единый портал государственных и муниципальных услуг (функций)" в порядке, установленном Правительством Российской Федерации.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11. Информация, относящаяся к осуществлению лицензируемой деятельности, предусмотренная частями 1 и 2 статьи 21 Федерального закона "О лицензировании отдельных видов деятельности", размещается в официальных электронных либо печатных средствах массовой информации лицензирующего органа и (или) на информационных стендах в помещениях лицензирующего органа в течение 10 дней со дня: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принятия лицензирующим органом решения о предоставлении, переоформлении лицензии, приостановлении, возобновлении и прекращении ее действия;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прекращении физическим лицом деятельности в качестве индивидуального предпринимателя;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г) вступления в законную силу решения суда об аннулировании лицензии.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12. Лицензионный контроль осуществляется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законом "О лицензировании отдельных видов деятельности".</w:t>
      </w:r>
    </w:p>
    <w:p w:rsidR="00FD7D97" w:rsidRPr="00FD7D97" w:rsidRDefault="00FD7D97" w:rsidP="00FD7D9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D97">
        <w:rPr>
          <w:rFonts w:ascii="Times New Roman" w:eastAsia="Times New Roman" w:hAnsi="Times New Roman" w:cs="Times New Roman"/>
          <w:sz w:val="21"/>
          <w:szCs w:val="21"/>
          <w:lang w:eastAsia="ru-RU"/>
        </w:rPr>
        <w:t>13. За предоставление или переоформление лицензирующим органом лицензии, выдачу дубликата лицензии на бумажном носителе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8A79DD" w:rsidRDefault="008A79DD"/>
    <w:sectPr w:rsidR="008A79DD" w:rsidSect="008A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7D97"/>
    <w:rsid w:val="008A79DD"/>
    <w:rsid w:val="00A0247D"/>
    <w:rsid w:val="00FD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2095</Words>
  <Characters>11946</Characters>
  <Application>Microsoft Office Word</Application>
  <DocSecurity>0</DocSecurity>
  <Lines>99</Lines>
  <Paragraphs>28</Paragraphs>
  <ScaleCrop>false</ScaleCrop>
  <Company/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2017-07-22T16:47:00Z</dcterms:created>
  <dcterms:modified xsi:type="dcterms:W3CDTF">2017-07-22T16:49:00Z</dcterms:modified>
</cp:coreProperties>
</file>